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9C5DFD">
      <w:pPr>
        <w:widowControl/>
        <w:bidi w:val="0"/>
        <w:spacing w:after="240"/>
        <w:jc w:val="center"/>
        <w:rPr>
          <w:rFonts w:ascii="Times New Roman" w:eastAsia="Times New Roman" w:hAnsi="Times New Roman" w:cs="Times New Roman"/>
          <w:b/>
          <w:bCs/>
        </w:rPr>
      </w:pPr>
      <w:r w:rsidRPr="009C5DFD">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C5DFD" w:rsidRPr="009C5DFD" w:rsidP="009C5DFD">
            <w:pPr>
              <w:widowControl/>
              <w:bidi w:val="0"/>
              <w:spacing w:before="240"/>
              <w:ind w:left="57" w:right="57"/>
              <w:jc w:val="both"/>
              <w:rPr>
                <w:rFonts w:ascii="Times New Roman" w:eastAsia="Times New Roman" w:hAnsi="Times New Roman" w:cs="Times New Roman"/>
                <w:color w:val="auto"/>
              </w:rPr>
            </w:pPr>
            <w:r w:rsidRPr="009C5DFD">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9C5DFD">
              <w:rPr>
                <w:rFonts w:ascii="Times New Roman" w:eastAsia="Times New Roman" w:hAnsi="Times New Roman" w:cs="Times New Roman"/>
                <w:b/>
                <w:i/>
                <w:color w:val="auto"/>
                <w:rtl w:val="0"/>
                <w:lang w:val="en-US"/>
              </w:rPr>
              <w:t>January 29, 2018.</w:t>
            </w:r>
          </w:p>
          <w:p w:rsidR="009C5DFD" w:rsidRPr="009C5DFD" w:rsidP="009C5DFD">
            <w:pPr>
              <w:widowControl/>
              <w:bidi w:val="0"/>
              <w:ind w:left="57" w:right="57"/>
              <w:jc w:val="both"/>
              <w:rPr>
                <w:rFonts w:ascii="Times New Roman" w:eastAsia="Times New Roman" w:hAnsi="Times New Roman" w:cs="Times New Roman"/>
                <w:color w:val="auto"/>
              </w:rPr>
            </w:pPr>
            <w:r w:rsidRPr="009C5DFD">
              <w:rPr>
                <w:rFonts w:ascii="Times New Roman" w:eastAsia="Times New Roman" w:hAnsi="Times New Roman" w:cs="Times New Roman"/>
                <w:color w:val="auto"/>
                <w:rtl w:val="0"/>
                <w:lang w:val="en-US"/>
              </w:rPr>
              <w:t>2.2.</w:t>
              <w:tab/>
              <w:t xml:space="preserve">Date of the meeting of the Issuer’s Board of Directors:  </w:t>
            </w:r>
            <w:r w:rsidRPr="009C5DFD">
              <w:rPr>
                <w:rFonts w:ascii="Times New Roman" w:eastAsia="Times New Roman" w:hAnsi="Times New Roman" w:cs="Times New Roman"/>
                <w:b/>
                <w:i/>
                <w:color w:val="auto"/>
                <w:rtl w:val="0"/>
                <w:lang w:val="en-US"/>
              </w:rPr>
              <w:t>February 22, 2018</w:t>
            </w:r>
          </w:p>
          <w:p w:rsidR="009C5DFD" w:rsidRPr="009C5DFD" w:rsidP="009C5DFD">
            <w:pPr>
              <w:widowControl/>
              <w:bidi w:val="0"/>
              <w:ind w:left="57" w:right="57"/>
              <w:jc w:val="both"/>
              <w:rPr>
                <w:rFonts w:ascii="Times New Roman" w:eastAsia="Times New Roman" w:hAnsi="Times New Roman" w:cs="Times New Roman"/>
                <w:color w:val="auto"/>
              </w:rPr>
            </w:pPr>
            <w:r w:rsidRPr="009C5DFD">
              <w:rPr>
                <w:rFonts w:ascii="Times New Roman" w:eastAsia="Times New Roman" w:hAnsi="Times New Roman" w:cs="Times New Roman"/>
                <w:color w:val="auto"/>
                <w:rtl w:val="0"/>
                <w:lang w:val="en-US"/>
              </w:rPr>
              <w:t>2.3.</w:t>
              <w:tab/>
              <w:t xml:space="preserve">Agenda of the meeting of the Issuer’s Board of Directors: </w:t>
            </w:r>
          </w:p>
          <w:p w:rsidR="009C5DFD" w:rsidRPr="009C5DFD" w:rsidP="009C5DFD">
            <w:pPr>
              <w:widowControl/>
              <w:bidi w:val="0"/>
              <w:ind w:left="57" w:right="57" w:firstLine="639"/>
              <w:jc w:val="both"/>
              <w:rPr>
                <w:rFonts w:ascii="Times New Roman" w:eastAsia="Times New Roman" w:hAnsi="Times New Roman" w:cs="Times New Roman"/>
                <w:i/>
                <w:color w:val="auto"/>
              </w:rPr>
            </w:pPr>
            <w:r w:rsidRPr="009C5DFD">
              <w:rPr>
                <w:rFonts w:ascii="Times New Roman" w:eastAsia="Times New Roman" w:hAnsi="Times New Roman" w:cs="Times New Roman"/>
                <w:i/>
                <w:color w:val="auto"/>
                <w:rtl w:val="0"/>
                <w:lang w:val="en-US"/>
              </w:rPr>
              <w:t>1.</w:t>
              <w:tab/>
              <w:t>On fulfillment of decisions made at the meetings of the Board of Directors of the company by the sole executive body of the company in Q3 2017.</w:t>
            </w:r>
          </w:p>
          <w:p w:rsidR="009C5DFD" w:rsidRPr="009C5DFD" w:rsidP="009C5DFD">
            <w:pPr>
              <w:widowControl/>
              <w:bidi w:val="0"/>
              <w:ind w:left="57" w:right="57" w:firstLine="639"/>
              <w:jc w:val="both"/>
              <w:rPr>
                <w:rFonts w:ascii="Times New Roman" w:eastAsia="Times New Roman" w:hAnsi="Times New Roman" w:cs="Times New Roman"/>
                <w:i/>
                <w:color w:val="auto"/>
              </w:rPr>
            </w:pPr>
            <w:r w:rsidRPr="009C5DFD">
              <w:rPr>
                <w:rFonts w:ascii="Times New Roman" w:eastAsia="Times New Roman" w:hAnsi="Times New Roman" w:cs="Times New Roman"/>
                <w:i/>
                <w:color w:val="auto"/>
                <w:rtl w:val="0"/>
                <w:lang w:val="en-US"/>
              </w:rPr>
              <w:t>2.</w:t>
              <w:tab/>
              <w:t>On approval of the report on the results of the investment program of the company for 9 months of 2017.</w:t>
            </w:r>
          </w:p>
          <w:p w:rsidR="009C5DFD" w:rsidRPr="009C5DFD" w:rsidP="009C5DFD">
            <w:pPr>
              <w:widowControl/>
              <w:bidi w:val="0"/>
              <w:ind w:left="57" w:right="57" w:firstLine="639"/>
              <w:jc w:val="both"/>
              <w:rPr>
                <w:rFonts w:ascii="Times New Roman" w:eastAsia="Times New Roman" w:hAnsi="Times New Roman" w:cs="Times New Roman"/>
                <w:i/>
                <w:color w:val="auto"/>
              </w:rPr>
            </w:pPr>
            <w:r w:rsidRPr="009C5DFD">
              <w:rPr>
                <w:rFonts w:ascii="Times New Roman" w:eastAsia="Times New Roman" w:hAnsi="Times New Roman" w:cs="Times New Roman"/>
                <w:i/>
                <w:color w:val="auto"/>
                <w:rtl w:val="0"/>
                <w:lang w:val="en-US"/>
              </w:rPr>
              <w:t>3.</w:t>
              <w:tab/>
              <w:t>On the approval of a comprehensive program to reduce the risk of injury to employees of PJSC "IDGC of the South" and third parties at the sites of the network complex of PJSC "IDGC South" for the period 2018-2021.</w:t>
            </w:r>
          </w:p>
          <w:p w:rsidR="00EB2291" w:rsidRPr="009C5DFD" w:rsidP="009C5DFD">
            <w:pPr>
              <w:widowControl/>
              <w:bidi w:val="0"/>
              <w:ind w:left="57" w:right="57" w:firstLine="639"/>
              <w:jc w:val="both"/>
              <w:rPr>
                <w:rFonts w:ascii="Times New Roman" w:eastAsia="Times New Roman" w:hAnsi="Times New Roman" w:cs="Times New Roman"/>
                <w:i/>
                <w:color w:val="auto"/>
              </w:rPr>
            </w:pPr>
            <w:r w:rsidRPr="009C5DFD">
              <w:rPr>
                <w:rFonts w:ascii="Times New Roman" w:eastAsia="Times New Roman" w:hAnsi="Times New Roman" w:cs="Times New Roman"/>
                <w:i/>
                <w:color w:val="auto"/>
                <w:rtl w:val="0"/>
                <w:lang w:val="en-US"/>
              </w:rPr>
              <w:t>4.</w:t>
              <w:tab/>
              <w:t xml:space="preserve">On </w:t>
            </w:r>
            <w:bookmarkStart w:id="0" w:name="_GoBack"/>
            <w:bookmarkEnd w:id="0"/>
            <w:r w:rsidRPr="009C5DFD">
              <w:rPr>
                <w:rFonts w:ascii="Times New Roman" w:eastAsia="Times New Roman" w:hAnsi="Times New Roman" w:cs="Times New Roman"/>
                <w:i/>
                <w:color w:val="auto"/>
                <w:rtl w:val="0"/>
                <w:lang w:val="en-US"/>
              </w:rPr>
              <w:t>approval of the provision on dividend policy of PJSC "IDGC of the South" in the new edition.</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E96089">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E9608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January 19,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2018-03-14T10:52:00Z</dcterms:created>
  <dcterms:modified xsi:type="dcterms:W3CDTF">2018-03-14T10:53:00Z</dcterms:modified>
</cp:coreProperties>
</file>